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16 ROBOTLAR CEHENNEMİ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r>
              <w:rPr/>
              <w:t xml:space="preserve"> </w:t>
            </w:r>
            <w:br/>
            <w:r>
              <w:rPr/>
              <w:t xml:space="preserve">Bu macerada ünlü bir uzay polisisiniz.</w:t>
            </w:r>
            <w:br/>
            <w:r>
              <w:rPr/>
              <w:t xml:space="preserve">Göreviniz, bölgenizde güvenliği sağlamak… Ancak başınız, gök adaya korku salan gizemli Uzay Korsanı’yla dertte… Buna bir de savaş robotlarının ayaklanması eklenince, bölgeniz tam bir cehenneme dönüşüyor: Robotlar Cehennemine…</w:t>
            </w:r>
            <w:br/>
            <w:r>
              <w:rPr/>
              <w:t xml:space="preserve">Birileri, savaş robotlarını kullanarak Samanyolu Gök Adası’nda bir robot imparatorluğu kurmak istiyor. Bakalım onu engelleyebilecek, insanları robotların kölesi olmaktan kurtarabilecek misiniz?</w:t>
            </w:r>
            <w:br/>
            <w:r>
              <w:rPr/>
              <w:t xml:space="preserve">Bu kitapta tam 10 farklı son var. Kimi iyi, kimi kötü... Doğru seçimler yaparsanız; başarıya ulaşır, adınızı insanlık tarihine altın harflerle yazdırırsınız. Yanlış seçimler yaparsanız, uzayın derinliklerinde yok olup gidersiniz. Her şey sizin kararlarınıza bağlı.</w:t>
            </w:r>
          </w:p>
          <w:p>
            <w:pPr/>
            <w:r>
              <w:rPr>
                <w:b w:val="1"/>
                <w:bCs w:val="1"/>
              </w:rPr>
              <w:t xml:space="preserve">BU KİTABIN KAHRAMANI SİZSİNİZ!</w:t>
            </w:r>
            <w:br/>
            <w:r>
              <w:rPr>
                <w:b w:val="1"/>
                <w:bCs w:val="1"/>
              </w:rPr>
              <w:t xml:space="preserve">MACERANIN GİDİŞATINI VERECEĞİNİZ KARARLAR BELİRLEYECEK!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https://www.hayatyayinlari.com/kitaplar/tuncel-altinkopru-macera-gecidi-16-robotlar-cehennemi-984.html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2025-10-29T13:52:35+03:00</dcterms:created>
  <dcterms:modified xsi:type="dcterms:W3CDTF">2025-10-29T13:52:35+03:00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