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3 ACAYİP BİR GAZETE</w:t>
            </w:r>
          </w:p>
          <w:p>
            <w:pPr/>
            <w:r>
              <w:rPr/>
              <w:t xml:space="preserve">Yazar Adı: </w:t>
            </w:r>
            <w:r>
              <w:rPr>
                <w:b w:val="1"/>
                <w:bCs w:val="1"/>
              </w:rPr>
              <w:t xml:space="preserve">Melih Tuğtağ</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9786055122409</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w:t>
            </w:r>
          </w:p>
          <w:p>
            <w:pPr/>
            <w:r>
              <w:rPr/>
              <w:t xml:space="preserve">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w:t>
            </w:r>
            <w:br/>
            <w:br/>
            <w:r>
              <w:rPr/>
              <w:t xml:space="preserve">Not: Ben bu kadar zahmet edip yazdım, siz de alıp okursunuz değil mi?</w:t>
            </w:r>
            <w:br/>
            <w:r>
              <w:rPr/>
              <w:t xml:space="preserve">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https://www.hayatyayinlari.com/kitaplar/melih-tugtag-sessiz-sakinin-gurultulu-maceralari-3-acayip-bir-gazete-1472.html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2026-02-06T11:27:45+03:00</dcterms:created>
  <dcterms:modified xsi:type="dcterms:W3CDTF">2026-02-06T11:27:45+03:00</dcterms:modified>
</cp:coreProperties>
</file>

<file path=docProps/custom.xml><?xml version="1.0" encoding="utf-8"?>
<Properties xmlns="http://schemas.openxmlformats.org/officeDocument/2006/custom-properties" xmlns:vt="http://schemas.openxmlformats.org/officeDocument/2006/docPropsVTypes"/>
</file>