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Genç Hayat  Tanıtım Bülteni</w:t>
            </w:r>
          </w:p>
        </w:tc>
      </w:tr>
      <w:tr>
        <w:trPr/>
        <w:tc>
          <w:tcPr>
            <w:tcW w:w="3000" w:type="dxa"/>
            <w:vAlign w:val="top"/>
            <w:noWrap/>
          </w:tcPr>
          <w:p>
            <w:pPr>
              <w:jc w:val="center"/>
            </w:pPr>
            <w:r>
              <w:pict>
                <v:shape type="#_x0000_t75" stroked="f" style="width:200pt; height:31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Uzaylı Niro</w:t>
            </w:r>
          </w:p>
          <w:p>
            <w:pPr/>
            <w:r>
              <w:rPr/>
              <w:t xml:space="preserve">Yazar Adı: </w:t>
            </w:r>
            <w:r>
              <w:rPr>
                <w:b w:val="1"/>
                <w:bCs w:val="1"/>
              </w:rPr>
              <w:t xml:space="preserve">Zekeriya Efiloğlu</w:t>
            </w:r>
          </w:p>
          <w:p>
            <w:pPr/>
            <w:r>
              <w:rPr/>
              <w:t xml:space="preserve">Tür Serisi: </w:t>
            </w:r>
            <w:r>
              <w:rPr>
                <w:b w:val="1"/>
                <w:bCs w:val="1"/>
              </w:rPr>
              <w:t xml:space="preserve">Macera/Gençlik</w:t>
            </w:r>
          </w:p>
          <w:p>
            <w:pPr/>
            <w:r>
              <w:rPr/>
              <w:t xml:space="preserve">Cilt Bilgisi: </w:t>
            </w:r>
            <w:r>
              <w:rPr>
                <w:b w:val="1"/>
                <w:bCs w:val="1"/>
              </w:rPr>
              <w:t xml:space="preserve"/>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HOLMEN SB 65</w:t>
            </w:r>
          </w:p>
          <w:p>
            <w:pPr/>
            <w:r>
              <w:rPr/>
              <w:t xml:space="preserve">Kapak: </w:t>
            </w:r>
            <w:r>
              <w:rPr>
                <w:b w:val="1"/>
                <w:bCs w:val="1"/>
              </w:rPr>
              <w:t xml:space="preserve">BRISTOL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104</w:t>
            </w:r>
          </w:p>
          <w:p>
            <w:pPr/>
            <w:r>
              <w:rPr/>
              <w:t xml:space="preserve">Kitap Boyutları: </w:t>
            </w:r>
            <w:r>
              <w:rPr>
                <w:b w:val="1"/>
                <w:bCs w:val="1"/>
              </w:rPr>
              <w:t xml:space="preserve">13,5 X 21 mm</w:t>
            </w:r>
          </w:p>
          <w:p>
            <w:pPr/>
            <w:r>
              <w:rPr/>
              <w:t xml:space="preserve">ISBN No: </w:t>
            </w:r>
            <w:r>
              <w:rPr>
                <w:b w:val="1"/>
                <w:bCs w:val="1"/>
              </w:rPr>
              <w:t xml:space="preserve">9786254472305</w:t>
            </w:r>
          </w:p>
          <w:p>
            <w:pPr/>
            <w:r>
              <w:rPr/>
              <w:t xml:space="preserve">Etiket Fiyatı: </w:t>
            </w:r>
            <w:r>
              <w:rPr>
                <w:b w:val="1"/>
                <w:bCs w:val="1"/>
              </w:rPr>
              <w:t xml:space="preserve">200,00 TL</w:t>
            </w:r>
          </w:p>
          <w:p>
            <w:pPr/>
            <w:r>
              <w:rPr/>
              <w:t xml:space="preserve">Yayın Koordinatörü: </w:t>
            </w:r>
            <w:r>
              <w:rPr>
                <w:b w:val="1"/>
                <w:bCs w:val="1"/>
              </w:rPr>
              <w:t xml:space="preserve">Erol Şahnacı</w:t>
            </w:r>
          </w:p>
          <w:p>
            <w:pPr/>
            <w:r>
              <w:rPr/>
              <w:t xml:space="preserve">Grafik - Mizanpaj: </w:t>
            </w:r>
            <w:r>
              <w:rPr>
                <w:b w:val="1"/>
                <w:bCs w:val="1"/>
              </w:rPr>
              <w:t xml:space="preserve">Vildan Ekşi</w:t>
            </w:r>
          </w:p>
        </w:tc>
      </w:tr>
      <w:tr>
        <w:trPr/>
        <w:tc>
          <w:tcPr>
            <w:tcW w:w="9000" w:type="dxa"/>
            <w:vAlign w:val="top"/>
            <w:gridSpan w:val="2"/>
            <w:noWrap/>
          </w:tcPr>
          <w:p>
            <w:pPr/>
            <w:r>
              <w:rPr>
                <w:b w:val="1"/>
                <w:bCs w:val="1"/>
              </w:rPr>
              <w:t xml:space="preserve">Kitap Tanıtım Yazısı : (Arka Kapak)</w:t>
            </w:r>
          </w:p>
          <w:p/>
          <w:p>
            <w:pPr/>
            <w:r>
              <w:rPr>
                <w:b w:val="1"/>
                <w:bCs w:val="1"/>
              </w:rPr>
              <w:t xml:space="preserve">USTA YAZAR ZEKERİYA EFİLOĞLU’NDAN…</w:t>
            </w:r>
            <w:br/>
            <w:r>
              <w:rPr>
                <w:b w:val="1"/>
                <w:bCs w:val="1"/>
              </w:rPr>
              <w:t xml:space="preserve">HAYAL VE GERÇEK DÜNYASINA YOLCULUK</w:t>
            </w:r>
            <w:br/>
            <w:r>
              <w:rPr/>
              <w:t xml:space="preserve"> </w:t>
            </w:r>
            <w:br/>
            <w:r>
              <w:rPr/>
              <w:t xml:space="preserve">İnanması güç ama bir uçan daire, Fikir Avcıları’nın yaşadığı mahalleye iniyor! Dünyalılara dostça yaklaşan Uzaylı Niro’nun ise onların yardımına ihtiyacı var. DNA’larında başarıyı taşıyan, beyinleri tıkır tıkır işleyen Fikir Avcıları yine sıra dışı bir yolculuğa çıkıyorlar: Uzay yolculuğuna! Bu yolculukta onlara mahallenin bakkalı Mesut Amca, namıdiğer Uzaylı Bakkal Amca da eşlik ediyor.</w:t>
            </w:r>
            <w:br/>
            <w:r>
              <w:rPr/>
              <w:t xml:space="preserve">Bakalım Fikir Avcıları karşılaştıkları tehlikeleri nasıl atlatacaklar?</w:t>
            </w:r>
            <w:br/>
            <w:r>
              <w:rPr/>
              <w:t xml:space="preserve"> </w:t>
            </w:r>
            <w:br/>
            <w:r>
              <w:rPr/>
              <w:t xml:space="preserve"> </w:t>
            </w:r>
            <w:r>
              <w:rPr>
                <w:i w:val="1"/>
                <w:iCs w:val="1"/>
              </w:rPr>
              <w:t xml:space="preserve">“Biz, gerektiğinde birbirini yüreklendiren Fikir Avcıları’yız. Başarmak DNA’mızda olduğu için, beynimizi tıkır tıkır çalıştırdığımız için görevlerin hep üstesinden geliriz. Sorun şu ki kalkıştığımız her işte olağan dışı bir maceraya da atılmış oluruz. Olsun, hiç şikâyetçi değilim. Başarı, zorlu yolları, erişilmez dağları ve fırtınaları aşınca gelir. Bunu, okuduğum kitaplardan, izlediğim film ve belgesellerden biliyorum. Araştırmanın faydaları diyelim…”</w:t>
            </w:r>
          </w:p>
        </w:tc>
      </w:tr>
      <w:tr>
        <w:trPr/>
        <w:tc>
          <w:tcPr>
            <w:vAlign w:val="top"/>
            <w:gridSpan w:val="2"/>
            <w:noWrap/>
          </w:tcPr>
          <w:p>
            <w:pPr>
              <w:jc w:val="center"/>
            </w:pPr>
          </w:p>
          <w:p>
            <w:pPr/>
            <w:r>
              <w:rPr/>
              <w:t xml:space="preserve">Kitabın detay sayfasına buradan ulaşabilirsiniz : </w:t>
            </w:r>
          </w:p>
          <w:p>
            <w:pPr/>
            <w:r>
              <w:rPr>
                <w:b w:val="1"/>
                <w:bCs w:val="1"/>
              </w:rPr>
              <w:t xml:space="preserve">https://www.hayatyayinlari.com/kitaplar/zekeriya-efiloglu-uzayli-niro-2009.html</w:t>
            </w:r>
          </w:p>
        </w:tc>
      </w:tr>
      <w:tr>
        <w:trPr/>
        <w:tc>
          <w:tcPr>
            <w:vAlign w:val="top"/>
            <w:gridSpan w:val="2"/>
            <w:noWrap/>
          </w:tcPr>
          <w:p>
            <w:pPr>
              <w:jc w:val="center"/>
            </w:pPr>
            <w:r>
              <w:rPr>
                <w:sz w:val="40"/>
                <w:szCs w:val="40"/>
                <w:b w:val="1"/>
                <w:bCs w:val="1"/>
              </w:rPr>
              <w:t xml:space="preserve">Genç Hayat</w:t>
            </w:r>
          </w:p>
          <w:p/>
          <w:p>
            <w:pPr>
              <w:jc w:val="center"/>
            </w:pPr>
            <w:r>
              <w:pict>
                <v:shape type="#_x0000_t75" stroked="f" style="width:100pt; height:27.5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2026-08-06T22:19:08+03:00</dcterms:created>
  <dcterms:modified xsi:type="dcterms:W3CDTF">2026-08-06T22:19:08+03:00</dcterms:modified>
</cp:coreProperties>
</file>

<file path=docProps/custom.xml><?xml version="1.0" encoding="utf-8"?>
<Properties xmlns="http://schemas.openxmlformats.org/officeDocument/2006/custom-properties" xmlns:vt="http://schemas.openxmlformats.org/officeDocument/2006/docPropsVTypes"/>
</file>