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Asansöre Binemeyen Leylek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Leko henüz uçmayı öğrenememiş, ailesi ile çatıda yaşayan bir Leylek yavrusudur.</w:t>
            </w:r>
          </w:p>
          <w:p>
            <w:pPr>
              <w:jc w:val="center"/>
            </w:pPr>
            <w:r>
              <w:rPr/>
              <w:t xml:space="preserve">Bir gün yakın arkadaşı güvercin Gürkan ile oyun oynarken çatıdan aşağıya bir çöp tenekesinin içine düşer.</w:t>
            </w:r>
          </w:p>
          <w:p>
            <w:pPr>
              <w:jc w:val="center"/>
            </w:pPr>
            <w:r>
              <w:rPr/>
              <w:t xml:space="preserve">Çatıdaki sakin yaşantısı yerini bir anda müthiş bir maceraya bırakır.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Acaba Leko göç mevsimi başlamadan ailesinin yanına dönebilecek midir?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https://www.hayatyayinlari.com/kitaplar/cagri-cebeci-asansore-binemeyen-leylek-2213.html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2025-12-16T05:38:20+03:00</dcterms:created>
  <dcterms:modified xsi:type="dcterms:W3CDTF">2025-12-16T05:38:20+03:00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