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2 ATEŞ KENTTEN KAÇIŞ</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9786059562805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Ufaklık ve arkadaşı Gizem, bu serüvende Ateş Kent’e kaçırılan dostları Targo ve Targa’yı kurtarmak için Batık Kent’e geri  dönerler. İhtiyar Tor’la birlikte Kızıl Kuyu’dan yerin  derinliklerine inip benzersiz bir serüvene atılırlar. Ateş ırmaklarından beslenen Ateş Gölü’nün çevresinde kurulu Ateş Kent’te, kölelerle birlikte taş taşır, mantar toplarlar. Ateş Kent’in talihsiz prensesi Etna’yı kurtarmak için Kara Kraliçe’yle amansız bir savaşın içine girerler. Ölüm yarışında ecel terleri döker, Ateş Ejderi’ne karşı savaş verirler. Bütün güçlükleri aşıp Prenses Etna’yı ve arkadaşlarını kurtarırlar. Hem de Ateş Kent halkıyla birlikte…</w:t>
            </w:r>
          </w:p>
          <w:p>
            <w:pPr/>
            <w:r>
              <w:rPr/>
              <w:t xml:space="preserve">Bu soluk kesici serüveni Ufaklık ve Gizem’le birlikte yaşamaya ne dersiniz?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https://www.hayatyayinlari.com/kitaplar/tuncel-altinkopru-seruven-pesinde-2-ates-kentten-kacis-1651.html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2026-07-28T01:43:00+03:00</dcterms:created>
  <dcterms:modified xsi:type="dcterms:W3CDTF">2026-07-28T01:43:00+03:00</dcterms:modified>
</cp:coreProperties>
</file>

<file path=docProps/custom.xml><?xml version="1.0" encoding="utf-8"?>
<Properties xmlns="http://schemas.openxmlformats.org/officeDocument/2006/custom-properties" xmlns:vt="http://schemas.openxmlformats.org/officeDocument/2006/docPropsVTypes"/>
</file>